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ED" w:rsidRDefault="00946CED">
      <w:pPr>
        <w:framePr w:w="9838" w:h="1805" w:hSpace="142" w:wrap="around" w:vAnchor="page" w:hAnchor="page" w:x="1095" w:y="65"/>
        <w:jc w:val="both"/>
        <w:rPr>
          <w:b/>
          <w:sz w:val="28"/>
        </w:rPr>
      </w:pPr>
    </w:p>
    <w:p w:rsidR="00946CED" w:rsidRDefault="00ED5429">
      <w:pPr>
        <w:pStyle w:val="Sidehoved"/>
        <w:framePr w:w="9838" w:h="1805" w:hSpace="142" w:wrap="around" w:vAnchor="page" w:hAnchor="page" w:x="1095" w:y="65"/>
        <w:rPr>
          <w:rFonts w:ascii="Arial" w:hAnsi="Arial" w:cs="Arial"/>
          <w:b/>
          <w:sz w:val="6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76200</wp:posOffset>
            </wp:positionV>
            <wp:extent cx="76200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ight>
            <wp:docPr id="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76200</wp:posOffset>
            </wp:positionV>
            <wp:extent cx="673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785" y="21000"/>
                <wp:lineTo x="20785" y="0"/>
                <wp:lineTo x="0" y="0"/>
              </wp:wrapPolygon>
            </wp:wrapTight>
            <wp:docPr id="3" name="Billede 13" descr="Kort DanmarksLærerforening_Vibor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Kort DanmarksLærerforening_Vibor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CED">
        <w:rPr>
          <w:b/>
          <w:sz w:val="52"/>
        </w:rPr>
        <w:t xml:space="preserve">             </w:t>
      </w:r>
      <w:r w:rsidR="00946CED">
        <w:rPr>
          <w:rFonts w:ascii="Arial" w:hAnsi="Arial" w:cs="Arial"/>
          <w:b/>
          <w:sz w:val="68"/>
        </w:rPr>
        <w:t>Viborg Lærerkreds</w:t>
      </w:r>
      <w:r w:rsidR="00946CED">
        <w:rPr>
          <w:rFonts w:ascii="Arial" w:hAnsi="Arial" w:cs="Arial"/>
          <w:sz w:val="68"/>
        </w:rPr>
        <w:t xml:space="preserve"> </w:t>
      </w:r>
    </w:p>
    <w:p w:rsidR="00946CED" w:rsidRDefault="00ED5429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  <w:tab w:val="left" w:pos="5040"/>
        </w:tabs>
        <w:jc w:val="left"/>
        <w:rPr>
          <w:rFonts w:ascii="Arial" w:hAnsi="Arial" w:cs="Arial"/>
          <w:b w:val="0"/>
          <w:bCs/>
          <w:vertAlign w:val="subscript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88900</wp:posOffset>
            </wp:positionV>
            <wp:extent cx="106045" cy="9080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CED">
        <w:rPr>
          <w:rFonts w:ascii="Arial" w:hAnsi="Arial" w:cs="Arial"/>
          <w:i/>
          <w:iCs/>
          <w:sz w:val="24"/>
        </w:rPr>
        <w:t xml:space="preserve">                           </w:t>
      </w:r>
      <w:r w:rsidR="00946CED">
        <w:rPr>
          <w:rFonts w:ascii="Arial" w:hAnsi="Arial" w:cs="Arial"/>
          <w:i/>
          <w:iCs/>
          <w:sz w:val="16"/>
        </w:rPr>
        <w:t>DLF’s kreds 140</w:t>
      </w:r>
      <w:r w:rsidR="00946CED">
        <w:rPr>
          <w:rFonts w:ascii="Arial" w:hAnsi="Arial" w:cs="Arial"/>
          <w:i/>
          <w:iCs/>
        </w:rPr>
        <w:tab/>
      </w:r>
      <w:r w:rsidR="00946CED">
        <w:rPr>
          <w:rFonts w:ascii="Arial" w:hAnsi="Arial" w:cs="Arial"/>
          <w:i/>
          <w:iCs/>
        </w:rPr>
        <w:tab/>
        <w:t>en nærværende fagforening</w:t>
      </w:r>
      <w:r w:rsidR="00946CED">
        <w:rPr>
          <w:rFonts w:ascii="Arial" w:hAnsi="Arial" w:cs="Arial"/>
          <w:b w:val="0"/>
          <w:bCs/>
          <w:vertAlign w:val="subscript"/>
        </w:rPr>
        <w:t xml:space="preserve">       </w:t>
      </w:r>
    </w:p>
    <w:p w:rsidR="00946CED" w:rsidRDefault="00ED5429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rFonts w:ascii="Arial" w:hAnsi="Arial" w:cs="Arial"/>
          <w:b w:val="0"/>
          <w:bCs/>
          <w:sz w:val="1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33020</wp:posOffset>
            </wp:positionV>
            <wp:extent cx="3810000" cy="7556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63500</wp:posOffset>
            </wp:positionV>
            <wp:extent cx="3810000" cy="2286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6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CED">
        <w:rPr>
          <w:rFonts w:ascii="Arial" w:hAnsi="Arial" w:cs="Arial"/>
          <w:i/>
          <w:iCs/>
          <w:sz w:val="24"/>
        </w:rPr>
        <w:t xml:space="preserve"> </w:t>
      </w:r>
      <w:r w:rsidR="00946CED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946CED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946CED">
        <w:rPr>
          <w:rFonts w:ascii="Arial" w:hAnsi="Arial" w:cs="Arial"/>
          <w:b w:val="0"/>
          <w:bCs/>
          <w:sz w:val="16"/>
        </w:rPr>
        <w:t xml:space="preserve">         </w:t>
      </w:r>
      <w:r w:rsidR="00946CED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946CED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946CED">
        <w:rPr>
          <w:rFonts w:ascii="Arial" w:hAnsi="Arial" w:cs="Arial"/>
          <w:b w:val="0"/>
          <w:bCs/>
          <w:sz w:val="16"/>
        </w:rPr>
        <w:t xml:space="preserve">                                                                                                                                     </w:t>
      </w:r>
    </w:p>
    <w:p w:rsidR="00946CED" w:rsidRDefault="00946CED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b w:val="0"/>
          <w:bCs/>
          <w:vertAlign w:val="superscript"/>
        </w:rPr>
      </w:pPr>
      <w:r>
        <w:rPr>
          <w:rFonts w:ascii="Arial" w:hAnsi="Arial" w:cs="Arial"/>
          <w:b w:val="0"/>
          <w:bCs/>
          <w:sz w:val="16"/>
        </w:rPr>
        <w:t xml:space="preserve">              </w:t>
      </w:r>
    </w:p>
    <w:p w:rsidR="00946CED" w:rsidRDefault="00946CED">
      <w:pPr>
        <w:framePr w:w="9838" w:h="1805" w:hSpace="142" w:wrap="around" w:vAnchor="page" w:hAnchor="page" w:x="1095" w:y="65"/>
        <w:rPr>
          <w:b/>
          <w:bCs/>
        </w:rPr>
      </w:pPr>
    </w:p>
    <w:p w:rsidR="00946CED" w:rsidRDefault="00946CED">
      <w:pPr>
        <w:framePr w:w="9838" w:h="1805" w:hSpace="142" w:wrap="around" w:vAnchor="page" w:hAnchor="page" w:x="1095" w:y="65"/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946CED">
        <w:tc>
          <w:tcPr>
            <w:tcW w:w="9852" w:type="dxa"/>
            <w:tcBorders>
              <w:left w:val="single" w:sz="18" w:space="0" w:color="auto"/>
            </w:tcBorders>
          </w:tcPr>
          <w:bookmarkStart w:id="0" w:name="Rulleliste1"/>
          <w:bookmarkStart w:id="1" w:name="_GoBack"/>
          <w:p w:rsidR="00946CED" w:rsidRDefault="00946CED">
            <w:r>
              <w:rPr>
                <w:b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r>
              <w:rPr>
                <w:b/>
                <w:sz w:val="40"/>
              </w:rPr>
              <w:instrText xml:space="preserve"> FORMDROPDOWN </w:instrText>
            </w:r>
            <w:r w:rsidR="00F3217B">
              <w:rPr>
                <w:b/>
                <w:sz w:val="40"/>
              </w:rPr>
            </w:r>
            <w:r w:rsidR="00F3217B">
              <w:rPr>
                <w:b/>
                <w:sz w:val="40"/>
              </w:rPr>
              <w:fldChar w:fldCharType="separate"/>
            </w:r>
            <w:r>
              <w:rPr>
                <w:b/>
                <w:sz w:val="40"/>
              </w:rPr>
              <w:fldChar w:fldCharType="end"/>
            </w:r>
            <w:bookmarkEnd w:id="0"/>
            <w:bookmarkEnd w:id="1"/>
          </w:p>
        </w:tc>
      </w:tr>
    </w:tbl>
    <w:p w:rsidR="00946CED" w:rsidRDefault="00946CED">
      <w:pPr>
        <w:sectPr w:rsidR="00946CED">
          <w:footerReference w:type="default" r:id="rId12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8"/>
        <w:gridCol w:w="5247"/>
      </w:tblGrid>
      <w:tr w:rsidR="00946CED" w:rsidTr="007A4780">
        <w:tc>
          <w:tcPr>
            <w:tcW w:w="98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46CED" w:rsidRDefault="00946CED"/>
          <w:p w:rsidR="00946CED" w:rsidRDefault="00946CED">
            <w:pPr>
              <w:pStyle w:val="Emne"/>
              <w:tabs>
                <w:tab w:val="left" w:pos="1418"/>
                <w:tab w:val="left" w:pos="1701"/>
              </w:tabs>
            </w:pPr>
            <w:r>
              <w:t>Tid &amp; Sted</w:t>
            </w:r>
            <w:r>
              <w:tab/>
              <w:t xml:space="preserve">: </w:t>
            </w:r>
            <w:r>
              <w:tab/>
              <w:t xml:space="preserve">Tirsdag den 4. marts  2014, kl. 9.00 –  ca. 12 på  kredskontoret.    </w:t>
            </w:r>
          </w:p>
          <w:p w:rsidR="00946CED" w:rsidRDefault="00946CED">
            <w:pPr>
              <w:tabs>
                <w:tab w:val="left" w:pos="1418"/>
                <w:tab w:val="left" w:pos="1701"/>
              </w:tabs>
            </w:pPr>
          </w:p>
          <w:p w:rsidR="00946CED" w:rsidRDefault="00946CED" w:rsidP="003C182F">
            <w:pPr>
              <w:pStyle w:val="Emne"/>
              <w:tabs>
                <w:tab w:val="left" w:pos="1418"/>
                <w:tab w:val="left" w:pos="1701"/>
              </w:tabs>
            </w:pPr>
            <w:r>
              <w:t>Emne</w:t>
            </w:r>
            <w:r>
              <w:tab/>
              <w:t xml:space="preserve">: </w:t>
            </w:r>
            <w:r>
              <w:tab/>
              <w:t>kredsstyrelsesmøde</w:t>
            </w:r>
          </w:p>
          <w:p w:rsidR="00946CED" w:rsidRDefault="00946CED" w:rsidP="003C182F">
            <w:pPr>
              <w:pStyle w:val="Emne"/>
              <w:tabs>
                <w:tab w:val="left" w:pos="1418"/>
                <w:tab w:val="left" w:pos="1701"/>
              </w:tabs>
            </w:pPr>
            <w:r>
              <w:t xml:space="preserve">Afbud           :    </w:t>
            </w:r>
            <w:smartTag w:uri="urn:schemas-microsoft-com:office:smarttags" w:element="PersonName">
              <w:smartTagPr>
                <w:attr w:name="ProductID" w:val="MADS DAHL"/>
              </w:smartTagPr>
              <w:r>
                <w:t>Mads dahl</w:t>
              </w:r>
            </w:smartTag>
          </w:p>
          <w:p w:rsidR="00946CED" w:rsidRDefault="00946CED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946CED" w:rsidTr="007A4780">
        <w:tc>
          <w:tcPr>
            <w:tcW w:w="780" w:type="dxa"/>
            <w:tcBorders>
              <w:left w:val="single" w:sz="18" w:space="0" w:color="auto"/>
            </w:tcBorders>
          </w:tcPr>
          <w:p w:rsidR="00946CED" w:rsidRDefault="00946CED">
            <w:pPr>
              <w:pStyle w:val="Dagspunkt"/>
            </w:pPr>
            <w:r>
              <w:t>1.</w:t>
            </w:r>
          </w:p>
        </w:tc>
        <w:tc>
          <w:tcPr>
            <w:tcW w:w="3828" w:type="dxa"/>
          </w:tcPr>
          <w:p w:rsidR="00946CED" w:rsidRDefault="00946CED">
            <w:pPr>
              <w:pStyle w:val="dagsorden"/>
            </w:pPr>
            <w:r>
              <w:t>Kommunalt nyt</w:t>
            </w:r>
          </w:p>
          <w:p w:rsidR="00946CED" w:rsidRDefault="00946CED">
            <w:pPr>
              <w:spacing w:before="120"/>
            </w:pPr>
            <w:r>
              <w:t xml:space="preserve">Aktuelt vedr. Viborg Kommune. </w:t>
            </w:r>
          </w:p>
          <w:p w:rsidR="00946CED" w:rsidRDefault="00946CED" w:rsidP="00596718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946CED" w:rsidRPr="008A43F6" w:rsidRDefault="00946CED" w:rsidP="00596718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946CED" w:rsidRPr="000A03B7" w:rsidRDefault="00946CED" w:rsidP="003C2FFF">
            <w:pPr>
              <w:pStyle w:val="referat"/>
              <w:tabs>
                <w:tab w:val="left" w:pos="355"/>
              </w:tabs>
            </w:pPr>
            <w:r>
              <w:t>Dagsordener til Hoved-MED og Skole-MED blev drøftet.</w:t>
            </w:r>
          </w:p>
        </w:tc>
      </w:tr>
      <w:tr w:rsidR="00946CED" w:rsidRPr="0036518D" w:rsidTr="00C047BB">
        <w:trPr>
          <w:trHeight w:val="2723"/>
        </w:trPr>
        <w:tc>
          <w:tcPr>
            <w:tcW w:w="780" w:type="dxa"/>
            <w:tcBorders>
              <w:left w:val="single" w:sz="18" w:space="0" w:color="auto"/>
            </w:tcBorders>
          </w:tcPr>
          <w:p w:rsidR="00946CED" w:rsidRDefault="00946CED" w:rsidP="004F238C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946CED" w:rsidRPr="004E3DE5" w:rsidRDefault="00946CED" w:rsidP="004F238C">
            <w:pPr>
              <w:pStyle w:val="dagsorden"/>
            </w:pPr>
            <w:r>
              <w:t>Generalforsamling 2014</w:t>
            </w:r>
          </w:p>
          <w:p w:rsidR="00946CED" w:rsidRDefault="00946CED" w:rsidP="00477D06">
            <w:pPr>
              <w:spacing w:before="120"/>
            </w:pPr>
            <w:r>
              <w:t>Praktiske forhold vedr. general</w:t>
            </w:r>
            <w:r>
              <w:softHyphen/>
              <w:t xml:space="preserve">forsamlingen drøftes. </w:t>
            </w:r>
          </w:p>
          <w:p w:rsidR="00946CED" w:rsidRDefault="00946CED" w:rsidP="00477D06">
            <w:pPr>
              <w:spacing w:before="120"/>
            </w:pPr>
            <w:r>
              <w:t>Desuden behandles følgende:</w:t>
            </w:r>
          </w:p>
          <w:p w:rsidR="00946CED" w:rsidRPr="00596718" w:rsidRDefault="00946CED" w:rsidP="00596718">
            <w:pPr>
              <w:pStyle w:val="Listeafsnit"/>
              <w:numPr>
                <w:ilvl w:val="0"/>
                <w:numId w:val="48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Udkast til beretning</w:t>
            </w:r>
          </w:p>
          <w:p w:rsidR="00946CED" w:rsidRPr="00596718" w:rsidRDefault="00946CED" w:rsidP="00596718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 (Bilag eftersendes)</w:t>
            </w:r>
          </w:p>
        </w:tc>
        <w:tc>
          <w:tcPr>
            <w:tcW w:w="5247" w:type="dxa"/>
          </w:tcPr>
          <w:p w:rsidR="00946CED" w:rsidRPr="0036518D" w:rsidRDefault="00946CED" w:rsidP="004F238C"/>
          <w:p w:rsidR="00946CED" w:rsidRPr="0036518D" w:rsidRDefault="00946CED" w:rsidP="004F238C"/>
          <w:p w:rsidR="00946CED" w:rsidRPr="0036518D" w:rsidRDefault="00946CED" w:rsidP="004F238C">
            <w:r>
              <w:t>Udkast til beretning blev drøftet og tilrettet. Praktiske forhold er afklaret med Mercantec.</w:t>
            </w:r>
          </w:p>
        </w:tc>
      </w:tr>
      <w:tr w:rsidR="00946CED" w:rsidRPr="008751D7" w:rsidTr="00881E83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946CED" w:rsidRDefault="00946CED" w:rsidP="00881E83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946CED" w:rsidRPr="004E3DE5" w:rsidRDefault="00946CED" w:rsidP="00881E83">
            <w:pPr>
              <w:pStyle w:val="dagsorden"/>
            </w:pPr>
            <w:r>
              <w:t>Forståelsespapiret</w:t>
            </w:r>
          </w:p>
          <w:p w:rsidR="00946CED" w:rsidRDefault="00946CED" w:rsidP="00764BA2">
            <w:pPr>
              <w:spacing w:before="120"/>
            </w:pPr>
            <w:r>
              <w:t>Gennemgang og drøftelse af det ”For</w:t>
            </w:r>
            <w:r>
              <w:softHyphen/>
              <w:t>ståelses</w:t>
            </w:r>
            <w:r>
              <w:softHyphen/>
              <w:t>papir”, som er færdig</w:t>
            </w:r>
            <w:r>
              <w:softHyphen/>
              <w:t>for</w:t>
            </w:r>
            <w:r>
              <w:softHyphen/>
              <w:t xml:space="preserve">handlet. </w:t>
            </w:r>
          </w:p>
          <w:p w:rsidR="00946CED" w:rsidRDefault="00946CED" w:rsidP="00764BA2">
            <w:pPr>
              <w:spacing w:before="120"/>
            </w:pPr>
            <w:r>
              <w:t>Vurdering af perspektiverne for sam</w:t>
            </w:r>
            <w:r>
              <w:softHyphen/>
              <w:t xml:space="preserve">arbejdet og skolens dagligdag på baggrund af forståelsespapiret. </w:t>
            </w:r>
          </w:p>
          <w:p w:rsidR="00946CED" w:rsidRDefault="00946CED" w:rsidP="00764BA2">
            <w:pPr>
              <w:spacing w:before="120"/>
            </w:pPr>
            <w:r>
              <w:t>Her</w:t>
            </w:r>
            <w:r>
              <w:softHyphen/>
              <w:t>under også en vurdering  af, hvordan vi mest hensigtsmæssigt formidler og skaber forståelse af og opbakning til de målsætninger, der ligger i forståel</w:t>
            </w:r>
            <w:r>
              <w:softHyphen/>
              <w:t>sespapiret.</w:t>
            </w:r>
          </w:p>
          <w:p w:rsidR="00946CED" w:rsidRPr="00AE1C08" w:rsidRDefault="00946CED" w:rsidP="00C047BB">
            <w:pPr>
              <w:spacing w:before="120"/>
              <w:rPr>
                <w:i/>
              </w:rPr>
            </w:pPr>
            <w:r w:rsidRPr="00AE1C08">
              <w:rPr>
                <w:i/>
              </w:rPr>
              <w:t>(Bilag eftersendes</w:t>
            </w:r>
            <w:r>
              <w:rPr>
                <w:i/>
              </w:rPr>
              <w:t>. Desuden lægges papiret på TR-konferencen, så snart det er underskrevet af de tre parter</w:t>
            </w:r>
            <w:r w:rsidRPr="00AE1C08">
              <w:rPr>
                <w:i/>
              </w:rPr>
              <w:t>)</w:t>
            </w:r>
          </w:p>
        </w:tc>
        <w:tc>
          <w:tcPr>
            <w:tcW w:w="5247" w:type="dxa"/>
          </w:tcPr>
          <w:p w:rsidR="00946CED" w:rsidRDefault="00946CED" w:rsidP="00881E83"/>
          <w:p w:rsidR="00946CED" w:rsidRDefault="00946CED" w:rsidP="00881E83"/>
          <w:p w:rsidR="00946CED" w:rsidRPr="008751D7" w:rsidRDefault="00946CED" w:rsidP="00881E83">
            <w:r>
              <w:t>Forståelsespapiret blev gennemgået med henblik på forventet snarlig underskrift.</w:t>
            </w:r>
          </w:p>
        </w:tc>
      </w:tr>
      <w:tr w:rsidR="00946CED" w:rsidRPr="008751D7" w:rsidTr="00881E83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946CED" w:rsidRDefault="00946CED" w:rsidP="00881E83">
            <w:pPr>
              <w:pStyle w:val="Dagspunkt"/>
            </w:pPr>
            <w:r>
              <w:lastRenderedPageBreak/>
              <w:t xml:space="preserve">4. </w:t>
            </w:r>
          </w:p>
        </w:tc>
        <w:tc>
          <w:tcPr>
            <w:tcW w:w="3828" w:type="dxa"/>
          </w:tcPr>
          <w:p w:rsidR="00946CED" w:rsidRPr="004E3DE5" w:rsidRDefault="00946CED" w:rsidP="00881E83">
            <w:pPr>
              <w:pStyle w:val="dagsorden"/>
            </w:pPr>
            <w:r>
              <w:t>Opfølgning på TR- og AMR-mødet</w:t>
            </w:r>
          </w:p>
          <w:p w:rsidR="00946CED" w:rsidRDefault="00946CED" w:rsidP="00881E83">
            <w:pPr>
              <w:spacing w:before="120"/>
            </w:pPr>
            <w:r>
              <w:t xml:space="preserve">På baggrund af mødet den 25. februar drøfter vi de konklusioner, som mødet gav anledning til </w:t>
            </w:r>
          </w:p>
          <w:p w:rsidR="00946CED" w:rsidRPr="00545C72" w:rsidRDefault="00946CED" w:rsidP="00881E83">
            <w:pPr>
              <w:spacing w:before="120"/>
            </w:pPr>
          </w:p>
        </w:tc>
        <w:tc>
          <w:tcPr>
            <w:tcW w:w="5247" w:type="dxa"/>
          </w:tcPr>
          <w:p w:rsidR="00946CED" w:rsidRDefault="00946CED" w:rsidP="00881E83"/>
          <w:p w:rsidR="00946CED" w:rsidRPr="008751D7" w:rsidRDefault="00946CED" w:rsidP="00881E83">
            <w:r>
              <w:t>AM – udvalget vil bearbejde materialerne fra mødet og lægge forslag og ideer ud på begge konferencerne. Udvalget vil også forberede et indlæg til et kommende Nyhedsbrev.</w:t>
            </w:r>
          </w:p>
        </w:tc>
      </w:tr>
      <w:tr w:rsidR="00946CED" w:rsidRPr="008751D7" w:rsidTr="00F154AF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946CED" w:rsidRDefault="00946CED" w:rsidP="00F154AF">
            <w:pPr>
              <w:pStyle w:val="Dagspunkt"/>
            </w:pPr>
            <w:r>
              <w:t xml:space="preserve">5. </w:t>
            </w:r>
          </w:p>
        </w:tc>
        <w:tc>
          <w:tcPr>
            <w:tcW w:w="3828" w:type="dxa"/>
          </w:tcPr>
          <w:p w:rsidR="00946CED" w:rsidRPr="004E3DE5" w:rsidRDefault="00946CED" w:rsidP="00F154AF">
            <w:pPr>
              <w:pStyle w:val="dagsorden"/>
            </w:pPr>
            <w:r>
              <w:t>Ekstern kommunikation</w:t>
            </w:r>
          </w:p>
          <w:p w:rsidR="00946CED" w:rsidRDefault="00946CED" w:rsidP="00F154AF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946CED" w:rsidRPr="00545C72" w:rsidRDefault="00946CED" w:rsidP="00F154AF">
            <w:pPr>
              <w:spacing w:before="120"/>
            </w:pPr>
          </w:p>
        </w:tc>
        <w:tc>
          <w:tcPr>
            <w:tcW w:w="5247" w:type="dxa"/>
          </w:tcPr>
          <w:p w:rsidR="00946CED" w:rsidRDefault="00946CED" w:rsidP="0076466C"/>
          <w:p w:rsidR="00946CED" w:rsidRDefault="00946CED" w:rsidP="0076466C"/>
          <w:p w:rsidR="00946CED" w:rsidRPr="008751D7" w:rsidRDefault="00946CED" w:rsidP="0076466C">
            <w:r>
              <w:t>Kommende Nyhedsbrev vil bl.a. indeholde nyt om lønaftalen og det fælles forståelsespapir.</w:t>
            </w:r>
          </w:p>
        </w:tc>
      </w:tr>
      <w:tr w:rsidR="00946CED" w:rsidTr="007A4780">
        <w:tc>
          <w:tcPr>
            <w:tcW w:w="780" w:type="dxa"/>
            <w:tcBorders>
              <w:left w:val="single" w:sz="18" w:space="0" w:color="auto"/>
            </w:tcBorders>
          </w:tcPr>
          <w:p w:rsidR="00946CED" w:rsidRDefault="00946CED" w:rsidP="009B3419">
            <w:pPr>
              <w:pStyle w:val="Dagspunkt"/>
            </w:pPr>
            <w:r>
              <w:t>6.</w:t>
            </w:r>
          </w:p>
        </w:tc>
        <w:tc>
          <w:tcPr>
            <w:tcW w:w="3828" w:type="dxa"/>
          </w:tcPr>
          <w:p w:rsidR="00946CED" w:rsidRDefault="00946CED" w:rsidP="009B3419">
            <w:pPr>
              <w:pStyle w:val="dagsorden"/>
            </w:pPr>
            <w:r>
              <w:t>Siden sidst</w:t>
            </w:r>
          </w:p>
          <w:p w:rsidR="00946CED" w:rsidRDefault="00946CED" w:rsidP="009B3419">
            <w:pPr>
              <w:rPr>
                <w:sz w:val="16"/>
              </w:rPr>
            </w:pPr>
          </w:p>
          <w:p w:rsidR="00946CED" w:rsidRDefault="00946CED" w:rsidP="009B3419">
            <w:pPr>
              <w:numPr>
                <w:ilvl w:val="0"/>
                <w:numId w:val="29"/>
              </w:numPr>
            </w:pPr>
            <w:r>
              <w:t>Formand og næstformand</w:t>
            </w:r>
          </w:p>
          <w:p w:rsidR="00946CED" w:rsidRDefault="00946CED" w:rsidP="009B3419">
            <w:pPr>
              <w:numPr>
                <w:ilvl w:val="0"/>
                <w:numId w:val="29"/>
              </w:numPr>
            </w:pPr>
            <w:r>
              <w:t>Kassereren</w:t>
            </w:r>
          </w:p>
          <w:p w:rsidR="00946CED" w:rsidRDefault="00946CED" w:rsidP="009B3419">
            <w:pPr>
              <w:numPr>
                <w:ilvl w:val="0"/>
                <w:numId w:val="29"/>
              </w:numPr>
            </w:pPr>
            <w:r>
              <w:t>Udvalg</w:t>
            </w:r>
          </w:p>
          <w:p w:rsidR="00946CED" w:rsidRDefault="00946CED" w:rsidP="009B3419">
            <w:pPr>
              <w:numPr>
                <w:ilvl w:val="0"/>
                <w:numId w:val="29"/>
              </w:numPr>
            </w:pPr>
            <w:r>
              <w:t>Andre</w:t>
            </w:r>
          </w:p>
          <w:p w:rsidR="00946CED" w:rsidRDefault="00946CED" w:rsidP="009B3419"/>
          <w:p w:rsidR="00946CED" w:rsidRDefault="00946CED" w:rsidP="009B3419"/>
          <w:p w:rsidR="00946CED" w:rsidRDefault="00946CED" w:rsidP="009B3419"/>
        </w:tc>
        <w:tc>
          <w:tcPr>
            <w:tcW w:w="5247" w:type="dxa"/>
          </w:tcPr>
          <w:p w:rsidR="00946CED" w:rsidRDefault="00946CED" w:rsidP="00A35866"/>
          <w:p w:rsidR="00946CED" w:rsidRDefault="00946CED" w:rsidP="00A35866">
            <w:r>
              <w:t>a) Kredsstyrelsen mødes med det nye B/U-udvalg, tirsdag d. 11. marts kl. 15.00 på Rådhuset til den årlige drøftelse af  bl.a. fælles problemstillinger og det fremtidige samarbejde.</w:t>
            </w:r>
          </w:p>
          <w:p w:rsidR="00946CED" w:rsidRDefault="00946CED" w:rsidP="00A35866"/>
          <w:p w:rsidR="00946CED" w:rsidRPr="00A35866" w:rsidRDefault="00946CED" w:rsidP="00A35866">
            <w:r>
              <w:t>b) Pæd. Udvalg vil følge op på spørgsmålene vedr. Understøttende Undervisning til fælles inspiration.</w:t>
            </w:r>
          </w:p>
        </w:tc>
      </w:tr>
      <w:tr w:rsidR="00946CED" w:rsidTr="007A4780">
        <w:tc>
          <w:tcPr>
            <w:tcW w:w="780" w:type="dxa"/>
            <w:tcBorders>
              <w:left w:val="single" w:sz="18" w:space="0" w:color="auto"/>
            </w:tcBorders>
          </w:tcPr>
          <w:p w:rsidR="00946CED" w:rsidRDefault="00946CED">
            <w:pPr>
              <w:pStyle w:val="Dagspunkt"/>
            </w:pPr>
            <w:r>
              <w:t>7.</w:t>
            </w:r>
          </w:p>
        </w:tc>
        <w:tc>
          <w:tcPr>
            <w:tcW w:w="3828" w:type="dxa"/>
          </w:tcPr>
          <w:p w:rsidR="00946CED" w:rsidRDefault="00946CED">
            <w:pPr>
              <w:pStyle w:val="dagsorden"/>
            </w:pPr>
            <w:r>
              <w:t>Evt.</w:t>
            </w:r>
          </w:p>
          <w:p w:rsidR="00946CED" w:rsidRDefault="00946CED"/>
        </w:tc>
        <w:tc>
          <w:tcPr>
            <w:tcW w:w="5247" w:type="dxa"/>
          </w:tcPr>
          <w:p w:rsidR="00946CED" w:rsidRDefault="00946CED">
            <w:pPr>
              <w:pStyle w:val="referat"/>
              <w:tabs>
                <w:tab w:val="left" w:pos="355"/>
              </w:tabs>
            </w:pPr>
            <w:r>
              <w:t>Intet til ref.</w:t>
            </w:r>
          </w:p>
        </w:tc>
      </w:tr>
    </w:tbl>
    <w:p w:rsidR="00946CED" w:rsidRDefault="00946CED" w:rsidP="00E82495"/>
    <w:p w:rsidR="00946CED" w:rsidRDefault="00946CED" w:rsidP="001A76B2">
      <w:r>
        <w:t>REF :</w:t>
      </w:r>
    </w:p>
    <w:p w:rsidR="00946CED" w:rsidRDefault="00946CED">
      <w:pPr>
        <w:jc w:val="center"/>
      </w:pPr>
      <w:smartTag w:uri="urn:schemas-microsoft-com:office:smarttags" w:element="PersonName">
        <w:smartTagPr>
          <w:attr w:name="ProductID" w:val="Claus Pedersen"/>
        </w:smartTagPr>
        <w:r>
          <w:t>Claus Pedersen</w:t>
        </w:r>
      </w:smartTag>
      <w:r>
        <w:t>, næstformand</w:t>
      </w:r>
    </w:p>
    <w:sectPr w:rsidR="00946CED" w:rsidSect="00054D89">
      <w:type w:val="continuous"/>
      <w:pgSz w:w="11906" w:h="16838"/>
      <w:pgMar w:top="1701" w:right="1134" w:bottom="170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7B" w:rsidRDefault="00F3217B">
      <w:r>
        <w:separator/>
      </w:r>
    </w:p>
  </w:endnote>
  <w:endnote w:type="continuationSeparator" w:id="0">
    <w:p w:rsidR="00F3217B" w:rsidRDefault="00F3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ED" w:rsidRDefault="00946CED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7B" w:rsidRDefault="00F3217B">
      <w:r>
        <w:separator/>
      </w:r>
    </w:p>
  </w:footnote>
  <w:footnote w:type="continuationSeparator" w:id="0">
    <w:p w:rsidR="00F3217B" w:rsidRDefault="00F3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983F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C432E"/>
    <w:multiLevelType w:val="hybridMultilevel"/>
    <w:tmpl w:val="E758A9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77A5"/>
    <w:multiLevelType w:val="hybridMultilevel"/>
    <w:tmpl w:val="96407C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D643E"/>
    <w:multiLevelType w:val="hybridMultilevel"/>
    <w:tmpl w:val="E29C2208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09233F01"/>
    <w:multiLevelType w:val="hybridMultilevel"/>
    <w:tmpl w:val="8AD225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F75E05"/>
    <w:multiLevelType w:val="hybridMultilevel"/>
    <w:tmpl w:val="466C3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E0D"/>
    <w:multiLevelType w:val="hybridMultilevel"/>
    <w:tmpl w:val="85581C58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A154E"/>
    <w:multiLevelType w:val="hybridMultilevel"/>
    <w:tmpl w:val="0520FD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7064D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17B36676"/>
    <w:multiLevelType w:val="hybridMultilevel"/>
    <w:tmpl w:val="1528EA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F142DC"/>
    <w:multiLevelType w:val="hybridMultilevel"/>
    <w:tmpl w:val="14F8B44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117C27"/>
    <w:multiLevelType w:val="hybridMultilevel"/>
    <w:tmpl w:val="4D4CC9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F1394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5130F05"/>
    <w:multiLevelType w:val="hybridMultilevel"/>
    <w:tmpl w:val="A9D82D7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895D12"/>
    <w:multiLevelType w:val="hybridMultilevel"/>
    <w:tmpl w:val="8E0CFA1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6">
    <w:nsid w:val="2FBB5B8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61231B"/>
    <w:multiLevelType w:val="hybridMultilevel"/>
    <w:tmpl w:val="740A4026"/>
    <w:lvl w:ilvl="0" w:tplc="00029486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2100CB"/>
    <w:multiLevelType w:val="hybridMultilevel"/>
    <w:tmpl w:val="3FEC8C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45428"/>
    <w:multiLevelType w:val="hybridMultilevel"/>
    <w:tmpl w:val="A98838B8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20">
    <w:nsid w:val="3C722E3F"/>
    <w:multiLevelType w:val="hybridMultilevel"/>
    <w:tmpl w:val="C666E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45C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2">
    <w:nsid w:val="3E68624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63462B"/>
    <w:multiLevelType w:val="hybridMultilevel"/>
    <w:tmpl w:val="66E85744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423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48216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DB7E9A"/>
    <w:multiLevelType w:val="hybridMultilevel"/>
    <w:tmpl w:val="BAE68872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B5D75A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5337F3"/>
    <w:multiLevelType w:val="hybridMultilevel"/>
    <w:tmpl w:val="507043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A0408"/>
    <w:multiLevelType w:val="hybridMultilevel"/>
    <w:tmpl w:val="2E8650E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30035"/>
    <w:multiLevelType w:val="hybridMultilevel"/>
    <w:tmpl w:val="5D66768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1">
    <w:nsid w:val="526404F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F11A5C"/>
    <w:multiLevelType w:val="hybridMultilevel"/>
    <w:tmpl w:val="BFD4B5A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33">
    <w:nsid w:val="5548602A"/>
    <w:multiLevelType w:val="singleLevel"/>
    <w:tmpl w:val="0BE47A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>
    <w:nsid w:val="57675D8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9909B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E164A29"/>
    <w:multiLevelType w:val="hybridMultilevel"/>
    <w:tmpl w:val="8744D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6A24AF"/>
    <w:multiLevelType w:val="multilevel"/>
    <w:tmpl w:val="BC523E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8">
    <w:nsid w:val="609B63FD"/>
    <w:multiLevelType w:val="hybridMultilevel"/>
    <w:tmpl w:val="730E50A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986B4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8E13B3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41">
    <w:nsid w:val="7090116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741B6DC9"/>
    <w:multiLevelType w:val="hybridMultilevel"/>
    <w:tmpl w:val="1FCE9B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47770"/>
    <w:multiLevelType w:val="hybridMultilevel"/>
    <w:tmpl w:val="A63026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9341623"/>
    <w:multiLevelType w:val="hybridMultilevel"/>
    <w:tmpl w:val="050CD9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F2B3F"/>
    <w:multiLevelType w:val="hybridMultilevel"/>
    <w:tmpl w:val="740A40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6D43E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47">
    <w:nsid w:val="7CCD0EAA"/>
    <w:multiLevelType w:val="hybridMultilevel"/>
    <w:tmpl w:val="3318A5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4"/>
  </w:num>
  <w:num w:numId="4">
    <w:abstractNumId w:val="38"/>
  </w:num>
  <w:num w:numId="5">
    <w:abstractNumId w:val="29"/>
  </w:num>
  <w:num w:numId="6">
    <w:abstractNumId w:val="13"/>
  </w:num>
  <w:num w:numId="7">
    <w:abstractNumId w:val="46"/>
  </w:num>
  <w:num w:numId="8">
    <w:abstractNumId w:val="21"/>
  </w:num>
  <w:num w:numId="9">
    <w:abstractNumId w:val="27"/>
  </w:num>
  <w:num w:numId="10">
    <w:abstractNumId w:val="40"/>
  </w:num>
  <w:num w:numId="11">
    <w:abstractNumId w:val="25"/>
  </w:num>
  <w:num w:numId="12">
    <w:abstractNumId w:val="34"/>
  </w:num>
  <w:num w:numId="13">
    <w:abstractNumId w:val="24"/>
  </w:num>
  <w:num w:numId="14">
    <w:abstractNumId w:val="30"/>
  </w:num>
  <w:num w:numId="15">
    <w:abstractNumId w:val="33"/>
  </w:num>
  <w:num w:numId="16">
    <w:abstractNumId w:val="3"/>
  </w:num>
  <w:num w:numId="17">
    <w:abstractNumId w:val="35"/>
  </w:num>
  <w:num w:numId="18">
    <w:abstractNumId w:val="16"/>
  </w:num>
  <w:num w:numId="19">
    <w:abstractNumId w:val="31"/>
  </w:num>
  <w:num w:numId="20">
    <w:abstractNumId w:val="39"/>
  </w:num>
  <w:num w:numId="21">
    <w:abstractNumId w:val="22"/>
  </w:num>
  <w:num w:numId="22">
    <w:abstractNumId w:val="44"/>
  </w:num>
  <w:num w:numId="23">
    <w:abstractNumId w:val="7"/>
  </w:num>
  <w:num w:numId="24">
    <w:abstractNumId w:val="18"/>
  </w:num>
  <w:num w:numId="25">
    <w:abstractNumId w:val="1"/>
  </w:num>
  <w:num w:numId="26">
    <w:abstractNumId w:val="43"/>
  </w:num>
  <w:num w:numId="27">
    <w:abstractNumId w:val="11"/>
  </w:num>
  <w:num w:numId="28">
    <w:abstractNumId w:val="10"/>
  </w:num>
  <w:num w:numId="29">
    <w:abstractNumId w:val="1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1">
    <w:abstractNumId w:val="6"/>
  </w:num>
  <w:num w:numId="32">
    <w:abstractNumId w:val="45"/>
  </w:num>
  <w:num w:numId="33">
    <w:abstractNumId w:val="17"/>
  </w:num>
  <w:num w:numId="34">
    <w:abstractNumId w:val="4"/>
  </w:num>
  <w:num w:numId="35">
    <w:abstractNumId w:val="15"/>
  </w:num>
  <w:num w:numId="36">
    <w:abstractNumId w:val="32"/>
  </w:num>
  <w:num w:numId="37">
    <w:abstractNumId w:val="19"/>
  </w:num>
  <w:num w:numId="38">
    <w:abstractNumId w:val="23"/>
  </w:num>
  <w:num w:numId="39">
    <w:abstractNumId w:val="2"/>
  </w:num>
  <w:num w:numId="40">
    <w:abstractNumId w:val="26"/>
  </w:num>
  <w:num w:numId="41">
    <w:abstractNumId w:val="8"/>
  </w:num>
  <w:num w:numId="42">
    <w:abstractNumId w:val="37"/>
  </w:num>
  <w:num w:numId="43">
    <w:abstractNumId w:val="9"/>
  </w:num>
  <w:num w:numId="44">
    <w:abstractNumId w:val="41"/>
  </w:num>
  <w:num w:numId="45">
    <w:abstractNumId w:val="47"/>
  </w:num>
  <w:num w:numId="46">
    <w:abstractNumId w:val="5"/>
  </w:num>
  <w:num w:numId="47">
    <w:abstractNumId w:val="2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6"/>
    <w:rsid w:val="00002E2B"/>
    <w:rsid w:val="00021C95"/>
    <w:rsid w:val="000247DE"/>
    <w:rsid w:val="00047439"/>
    <w:rsid w:val="0005481E"/>
    <w:rsid w:val="00054D89"/>
    <w:rsid w:val="000A02D2"/>
    <w:rsid w:val="000A03B7"/>
    <w:rsid w:val="000D4666"/>
    <w:rsid w:val="000E207D"/>
    <w:rsid w:val="000F68E6"/>
    <w:rsid w:val="00101B02"/>
    <w:rsid w:val="00101EE2"/>
    <w:rsid w:val="00134E28"/>
    <w:rsid w:val="0015432B"/>
    <w:rsid w:val="00157C57"/>
    <w:rsid w:val="00170F5C"/>
    <w:rsid w:val="001915E7"/>
    <w:rsid w:val="00196C0E"/>
    <w:rsid w:val="001A1237"/>
    <w:rsid w:val="001A76B2"/>
    <w:rsid w:val="001C7446"/>
    <w:rsid w:val="001D0411"/>
    <w:rsid w:val="001E33F5"/>
    <w:rsid w:val="00221FC2"/>
    <w:rsid w:val="00296CE4"/>
    <w:rsid w:val="002C097D"/>
    <w:rsid w:val="002D7482"/>
    <w:rsid w:val="002E639E"/>
    <w:rsid w:val="002F1E83"/>
    <w:rsid w:val="00313566"/>
    <w:rsid w:val="0032644C"/>
    <w:rsid w:val="00334528"/>
    <w:rsid w:val="0034761F"/>
    <w:rsid w:val="00351BE2"/>
    <w:rsid w:val="0035225D"/>
    <w:rsid w:val="00357329"/>
    <w:rsid w:val="0036518D"/>
    <w:rsid w:val="00367A0F"/>
    <w:rsid w:val="003B0330"/>
    <w:rsid w:val="003B604A"/>
    <w:rsid w:val="003C021C"/>
    <w:rsid w:val="003C17E9"/>
    <w:rsid w:val="003C182F"/>
    <w:rsid w:val="003C2FFF"/>
    <w:rsid w:val="003C7DB8"/>
    <w:rsid w:val="00401EC9"/>
    <w:rsid w:val="00402FC4"/>
    <w:rsid w:val="00404558"/>
    <w:rsid w:val="0041718E"/>
    <w:rsid w:val="004201BC"/>
    <w:rsid w:val="00425E55"/>
    <w:rsid w:val="00444C49"/>
    <w:rsid w:val="00456D4F"/>
    <w:rsid w:val="00470BA3"/>
    <w:rsid w:val="00470FF3"/>
    <w:rsid w:val="00477D06"/>
    <w:rsid w:val="004976E1"/>
    <w:rsid w:val="004A2612"/>
    <w:rsid w:val="004B328C"/>
    <w:rsid w:val="004B5A05"/>
    <w:rsid w:val="004D1B14"/>
    <w:rsid w:val="004E3DE5"/>
    <w:rsid w:val="004E6347"/>
    <w:rsid w:val="004F238C"/>
    <w:rsid w:val="004F7C6E"/>
    <w:rsid w:val="005447C9"/>
    <w:rsid w:val="00545C72"/>
    <w:rsid w:val="00550F00"/>
    <w:rsid w:val="00577219"/>
    <w:rsid w:val="005928AD"/>
    <w:rsid w:val="00596718"/>
    <w:rsid w:val="005A1ADE"/>
    <w:rsid w:val="005A4987"/>
    <w:rsid w:val="005E3EC5"/>
    <w:rsid w:val="00603B17"/>
    <w:rsid w:val="00631E6F"/>
    <w:rsid w:val="00640CDD"/>
    <w:rsid w:val="00691919"/>
    <w:rsid w:val="006A668B"/>
    <w:rsid w:val="006B562E"/>
    <w:rsid w:val="006C09BD"/>
    <w:rsid w:val="00710CB6"/>
    <w:rsid w:val="00722099"/>
    <w:rsid w:val="00747D47"/>
    <w:rsid w:val="0076180F"/>
    <w:rsid w:val="0076466C"/>
    <w:rsid w:val="00764BA2"/>
    <w:rsid w:val="007A079D"/>
    <w:rsid w:val="007A4780"/>
    <w:rsid w:val="007C3495"/>
    <w:rsid w:val="007E3151"/>
    <w:rsid w:val="00802FBE"/>
    <w:rsid w:val="00803EF5"/>
    <w:rsid w:val="00804934"/>
    <w:rsid w:val="00812413"/>
    <w:rsid w:val="00814E24"/>
    <w:rsid w:val="008603D6"/>
    <w:rsid w:val="0086066D"/>
    <w:rsid w:val="0086278C"/>
    <w:rsid w:val="008751D7"/>
    <w:rsid w:val="00881E83"/>
    <w:rsid w:val="008A43F6"/>
    <w:rsid w:val="008C0F86"/>
    <w:rsid w:val="008C65B1"/>
    <w:rsid w:val="008C7179"/>
    <w:rsid w:val="008D3634"/>
    <w:rsid w:val="008D4502"/>
    <w:rsid w:val="008E065B"/>
    <w:rsid w:val="008E38CD"/>
    <w:rsid w:val="00912666"/>
    <w:rsid w:val="0091624C"/>
    <w:rsid w:val="009264AD"/>
    <w:rsid w:val="00940AEC"/>
    <w:rsid w:val="00945344"/>
    <w:rsid w:val="00946CED"/>
    <w:rsid w:val="009522DF"/>
    <w:rsid w:val="00965B0C"/>
    <w:rsid w:val="00985970"/>
    <w:rsid w:val="00991FC2"/>
    <w:rsid w:val="00994055"/>
    <w:rsid w:val="00997299"/>
    <w:rsid w:val="009B3419"/>
    <w:rsid w:val="00A01277"/>
    <w:rsid w:val="00A35866"/>
    <w:rsid w:val="00A52327"/>
    <w:rsid w:val="00A75317"/>
    <w:rsid w:val="00AC42D9"/>
    <w:rsid w:val="00AD616E"/>
    <w:rsid w:val="00AE1C08"/>
    <w:rsid w:val="00AF2D1D"/>
    <w:rsid w:val="00B0712E"/>
    <w:rsid w:val="00B32BBB"/>
    <w:rsid w:val="00B9459B"/>
    <w:rsid w:val="00B94847"/>
    <w:rsid w:val="00BA007E"/>
    <w:rsid w:val="00BF16A3"/>
    <w:rsid w:val="00C047BB"/>
    <w:rsid w:val="00C21790"/>
    <w:rsid w:val="00C255CB"/>
    <w:rsid w:val="00C31A1C"/>
    <w:rsid w:val="00C64D72"/>
    <w:rsid w:val="00C76417"/>
    <w:rsid w:val="00C875F0"/>
    <w:rsid w:val="00CB5E13"/>
    <w:rsid w:val="00D57AA4"/>
    <w:rsid w:val="00D658C5"/>
    <w:rsid w:val="00D714C1"/>
    <w:rsid w:val="00D845C9"/>
    <w:rsid w:val="00D93D9D"/>
    <w:rsid w:val="00DA4F38"/>
    <w:rsid w:val="00DB5E56"/>
    <w:rsid w:val="00DB5EF7"/>
    <w:rsid w:val="00DF02D2"/>
    <w:rsid w:val="00DF3200"/>
    <w:rsid w:val="00E05C40"/>
    <w:rsid w:val="00E16D2B"/>
    <w:rsid w:val="00E400AD"/>
    <w:rsid w:val="00E82495"/>
    <w:rsid w:val="00E853A9"/>
    <w:rsid w:val="00EA344C"/>
    <w:rsid w:val="00EA7CF9"/>
    <w:rsid w:val="00EC0BF9"/>
    <w:rsid w:val="00ED5429"/>
    <w:rsid w:val="00F14CE9"/>
    <w:rsid w:val="00F154AF"/>
    <w:rsid w:val="00F24E48"/>
    <w:rsid w:val="00F3058A"/>
    <w:rsid w:val="00F3217B"/>
    <w:rsid w:val="00F54F23"/>
    <w:rsid w:val="00F75F25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89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54D89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54D89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54D8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54D89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0D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80D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80D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054D89"/>
    <w:pPr>
      <w:ind w:left="283" w:hanging="283"/>
    </w:pPr>
  </w:style>
  <w:style w:type="paragraph" w:customStyle="1" w:styleId="normal10">
    <w:name w:val="normal10"/>
    <w:basedOn w:val="Normal"/>
    <w:uiPriority w:val="99"/>
    <w:rsid w:val="00054D89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054D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80D2A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054D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80D2A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054D89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80D2A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054D89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054D89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054D89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054D89"/>
    <w:pPr>
      <w:spacing w:before="120"/>
    </w:pPr>
  </w:style>
  <w:style w:type="paragraph" w:customStyle="1" w:styleId="stk-tekst">
    <w:name w:val="stk-tekst"/>
    <w:basedOn w:val="Normal"/>
    <w:uiPriority w:val="99"/>
    <w:rsid w:val="00054D89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054D89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054D89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054D89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054D89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980D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054D89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054D89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80D2A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054D89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0D2A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054D89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054D89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89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54D89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54D89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54D8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54D89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0D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80D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80D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054D89"/>
    <w:pPr>
      <w:ind w:left="283" w:hanging="283"/>
    </w:pPr>
  </w:style>
  <w:style w:type="paragraph" w:customStyle="1" w:styleId="normal10">
    <w:name w:val="normal10"/>
    <w:basedOn w:val="Normal"/>
    <w:uiPriority w:val="99"/>
    <w:rsid w:val="00054D89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054D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80D2A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054D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80D2A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054D89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80D2A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054D89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054D89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054D89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054D89"/>
    <w:pPr>
      <w:spacing w:before="120"/>
    </w:pPr>
  </w:style>
  <w:style w:type="paragraph" w:customStyle="1" w:styleId="stk-tekst">
    <w:name w:val="stk-tekst"/>
    <w:basedOn w:val="Normal"/>
    <w:uiPriority w:val="99"/>
    <w:rsid w:val="00054D89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054D89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054D89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054D89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054D89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980D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054D89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054D89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80D2A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054D89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0D2A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054D89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054D89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24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24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6279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K\Application%20Data\Microsoft\Skabeloner\KS-dagsord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KS-dagsorden</Template>
  <TotalTime>0</TotalTime>
  <Pages>2</Pages>
  <Words>337</Words>
  <Characters>2060</Characters>
  <Application>Microsoft Office Word</Application>
  <DocSecurity>0</DocSecurity>
  <Lines>17</Lines>
  <Paragraphs>4</Paragraphs>
  <ScaleCrop>false</ScaleCrop>
  <Company>DLF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FK</dc:creator>
  <cp:lastModifiedBy>Flemming Kjeldsen</cp:lastModifiedBy>
  <cp:revision>2</cp:revision>
  <cp:lastPrinted>2013-11-14T13:54:00Z</cp:lastPrinted>
  <dcterms:created xsi:type="dcterms:W3CDTF">2014-03-10T13:41:00Z</dcterms:created>
  <dcterms:modified xsi:type="dcterms:W3CDTF">2014-03-10T13:41:00Z</dcterms:modified>
</cp:coreProperties>
</file>